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5240"/>
        <w:gridCol w:w="274"/>
        <w:gridCol w:w="634"/>
        <w:gridCol w:w="707"/>
        <w:gridCol w:w="801"/>
        <w:gridCol w:w="715"/>
        <w:gridCol w:w="645"/>
      </w:tblGrid>
      <w:tr w:rsidR="00510F09" w14:paraId="434AB306" w14:textId="77777777" w:rsidTr="00510F09">
        <w:trPr>
          <w:trHeight w:val="580"/>
        </w:trPr>
        <w:tc>
          <w:tcPr>
            <w:tcW w:w="9016" w:type="dxa"/>
            <w:gridSpan w:val="7"/>
            <w:shd w:val="clear" w:color="auto" w:fill="FFFF00"/>
          </w:tcPr>
          <w:p w14:paraId="6AC93031" w14:textId="47B595E8" w:rsidR="00510F09" w:rsidRPr="001723B1" w:rsidRDefault="00394E44" w:rsidP="00510F09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BSP </w:t>
            </w:r>
            <w:r w:rsidR="00510F09" w:rsidRPr="005321A2">
              <w:rPr>
                <w:b/>
                <w:sz w:val="18"/>
                <w:szCs w:val="18"/>
              </w:rPr>
              <w:t>VENDOR REGISTRATION CHECKLIST</w:t>
            </w:r>
          </w:p>
        </w:tc>
      </w:tr>
      <w:tr w:rsidR="00510F09" w14:paraId="01F26126" w14:textId="77777777" w:rsidTr="00510F09">
        <w:trPr>
          <w:trHeight w:val="142"/>
        </w:trPr>
        <w:tc>
          <w:tcPr>
            <w:tcW w:w="9016" w:type="dxa"/>
            <w:gridSpan w:val="7"/>
          </w:tcPr>
          <w:p w14:paraId="23C2C453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Please provide the following documentations where applicable</w:t>
            </w:r>
          </w:p>
        </w:tc>
      </w:tr>
      <w:tr w:rsidR="00510F09" w14:paraId="02DABF68" w14:textId="77777777" w:rsidTr="00510F09">
        <w:trPr>
          <w:trHeight w:val="336"/>
        </w:trPr>
        <w:tc>
          <w:tcPr>
            <w:tcW w:w="9016" w:type="dxa"/>
            <w:gridSpan w:val="7"/>
            <w:shd w:val="clear" w:color="auto" w:fill="FFFF00"/>
          </w:tcPr>
          <w:p w14:paraId="4A859CBC" w14:textId="77777777" w:rsidR="00510F09" w:rsidRPr="001723B1" w:rsidRDefault="00510F09" w:rsidP="00510F09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√= MANDATORY Requirement. Failure to provide these documents may result in ineligibility to register. ALL documents </w:t>
            </w:r>
            <w:r w:rsidRPr="001723B1">
              <w:rPr>
                <w:rFonts w:ascii="Calibri" w:hAnsi="Calibri" w:cs="Calibri"/>
                <w:b/>
                <w:sz w:val="14"/>
                <w:szCs w:val="14"/>
                <w:u w:val="single"/>
              </w:rPr>
              <w:t xml:space="preserve">MUST be submitted in English. 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Where this is not possible, the original copy must be submitted with a translation in English.</w:t>
            </w:r>
          </w:p>
        </w:tc>
      </w:tr>
      <w:tr w:rsidR="00510F09" w14:paraId="53761890" w14:textId="77777777" w:rsidTr="00510F09">
        <w:trPr>
          <w:trHeight w:val="99"/>
        </w:trPr>
        <w:tc>
          <w:tcPr>
            <w:tcW w:w="5240" w:type="dxa"/>
            <w:vMerge w:val="restart"/>
          </w:tcPr>
          <w:p w14:paraId="1CED9A80" w14:textId="77777777" w:rsidR="00510F09" w:rsidRPr="001723B1" w:rsidRDefault="00510F09" w:rsidP="00510F09">
            <w:pPr>
              <w:spacing w:line="276" w:lineRule="auto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24CF04D" w14:textId="77777777" w:rsidR="00510F09" w:rsidRPr="001723B1" w:rsidRDefault="00510F09" w:rsidP="00510F09">
            <w:pPr>
              <w:spacing w:line="276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DOCUMENTATIONS</w:t>
            </w:r>
          </w:p>
          <w:p w14:paraId="3CAB959C" w14:textId="77777777" w:rsidR="00510F09" w:rsidRPr="001723B1" w:rsidRDefault="00510F09" w:rsidP="00510F09">
            <w:pPr>
              <w:spacing w:line="276" w:lineRule="auto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3776" w:type="dxa"/>
            <w:gridSpan w:val="6"/>
          </w:tcPr>
          <w:p w14:paraId="1D976122" w14:textId="77777777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TYPE OF COMPANY</w:t>
            </w:r>
          </w:p>
        </w:tc>
      </w:tr>
      <w:tr w:rsidR="00510F09" w14:paraId="16D50405" w14:textId="77777777" w:rsidTr="00510F09">
        <w:trPr>
          <w:trHeight w:val="75"/>
        </w:trPr>
        <w:tc>
          <w:tcPr>
            <w:tcW w:w="5240" w:type="dxa"/>
            <w:vMerge/>
          </w:tcPr>
          <w:p w14:paraId="74992387" w14:textId="77777777" w:rsidR="00510F09" w:rsidRPr="001723B1" w:rsidRDefault="00510F09" w:rsidP="00510F09">
            <w:pPr>
              <w:spacing w:line="276" w:lineRule="auto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2"/>
          </w:tcPr>
          <w:p w14:paraId="31F4DC5E" w14:textId="7A65B4E0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PRV</w:t>
            </w:r>
            <w:r w:rsidR="00AD48D9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SDN BHD</w:t>
            </w:r>
          </w:p>
        </w:tc>
        <w:tc>
          <w:tcPr>
            <w:tcW w:w="707" w:type="dxa"/>
          </w:tcPr>
          <w:p w14:paraId="19B6D266" w14:textId="77777777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SP</w:t>
            </w:r>
          </w:p>
        </w:tc>
        <w:tc>
          <w:tcPr>
            <w:tcW w:w="801" w:type="dxa"/>
          </w:tcPr>
          <w:p w14:paraId="15B25B23" w14:textId="77777777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COOP</w:t>
            </w:r>
          </w:p>
        </w:tc>
        <w:tc>
          <w:tcPr>
            <w:tcW w:w="715" w:type="dxa"/>
          </w:tcPr>
          <w:p w14:paraId="765F1D83" w14:textId="77777777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PRT</w:t>
            </w:r>
          </w:p>
        </w:tc>
        <w:tc>
          <w:tcPr>
            <w:tcW w:w="645" w:type="dxa"/>
          </w:tcPr>
          <w:p w14:paraId="39FC1597" w14:textId="77777777" w:rsidR="00510F09" w:rsidRPr="001723B1" w:rsidRDefault="00510F09" w:rsidP="00510F09">
            <w:pPr>
              <w:spacing w:line="276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INT</w:t>
            </w:r>
          </w:p>
        </w:tc>
      </w:tr>
      <w:tr w:rsidR="00510F09" w14:paraId="1D7D002F" w14:textId="77777777" w:rsidTr="00510F09">
        <w:trPr>
          <w:trHeight w:val="164"/>
        </w:trPr>
        <w:tc>
          <w:tcPr>
            <w:tcW w:w="9016" w:type="dxa"/>
            <w:gridSpan w:val="7"/>
            <w:shd w:val="clear" w:color="auto" w:fill="FFFF00"/>
          </w:tcPr>
          <w:p w14:paraId="0507F635" w14:textId="77777777" w:rsidR="00510F09" w:rsidRPr="002C4769" w:rsidRDefault="00510F09" w:rsidP="00510F09">
            <w:pPr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2C4769">
              <w:rPr>
                <w:rFonts w:ascii="Calibri" w:hAnsi="Calibri" w:cs="Calibri"/>
                <w:b/>
                <w:sz w:val="16"/>
                <w:szCs w:val="14"/>
                <w:u w:val="single"/>
              </w:rPr>
              <w:t>LEVEL 1</w:t>
            </w:r>
          </w:p>
        </w:tc>
      </w:tr>
      <w:tr w:rsidR="00510F09" w14:paraId="3174245D" w14:textId="77777777" w:rsidTr="00510F09">
        <w:trPr>
          <w:trHeight w:val="156"/>
        </w:trPr>
        <w:tc>
          <w:tcPr>
            <w:tcW w:w="5240" w:type="dxa"/>
          </w:tcPr>
          <w:p w14:paraId="5F7CD600" w14:textId="77777777" w:rsidR="00510F09" w:rsidRPr="001723B1" w:rsidRDefault="00510F09" w:rsidP="00510F09">
            <w:pPr>
              <w:spacing w:before="100" w:beforeAutospacing="1" w:after="100" w:afterAutospacing="1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Certification of Registration (Cooperatives)</w:t>
            </w:r>
          </w:p>
        </w:tc>
        <w:tc>
          <w:tcPr>
            <w:tcW w:w="908" w:type="dxa"/>
            <w:gridSpan w:val="2"/>
          </w:tcPr>
          <w:p w14:paraId="532AB06A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7" w:type="dxa"/>
          </w:tcPr>
          <w:p w14:paraId="27BEBA5C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5B002BD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309DED4F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35A5B74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1BC9ED8C" w14:textId="77777777" w:rsidTr="00510F09">
        <w:trPr>
          <w:trHeight w:val="180"/>
        </w:trPr>
        <w:tc>
          <w:tcPr>
            <w:tcW w:w="5240" w:type="dxa"/>
          </w:tcPr>
          <w:p w14:paraId="4FA3BEE7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Constitution</w:t>
            </w:r>
          </w:p>
        </w:tc>
        <w:tc>
          <w:tcPr>
            <w:tcW w:w="908" w:type="dxa"/>
            <w:gridSpan w:val="2"/>
          </w:tcPr>
          <w:p w14:paraId="57DF89D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7" w:type="dxa"/>
          </w:tcPr>
          <w:p w14:paraId="35B71854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4C2D1C97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79AEB10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3DCA7A7D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3E80EBA2" w14:textId="77777777" w:rsidTr="00510F09">
        <w:trPr>
          <w:trHeight w:val="180"/>
        </w:trPr>
        <w:tc>
          <w:tcPr>
            <w:tcW w:w="5240" w:type="dxa"/>
          </w:tcPr>
          <w:p w14:paraId="329363EF" w14:textId="5907BC52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Copy of Form A</w:t>
            </w:r>
          </w:p>
        </w:tc>
        <w:tc>
          <w:tcPr>
            <w:tcW w:w="908" w:type="dxa"/>
            <w:gridSpan w:val="2"/>
          </w:tcPr>
          <w:p w14:paraId="5B6DA45C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7" w:type="dxa"/>
          </w:tcPr>
          <w:p w14:paraId="184743C7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00FFE16B" w14:textId="11AD2A43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73777B3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49BEF9C6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7101A332" w14:textId="77777777" w:rsidTr="00510F09">
        <w:trPr>
          <w:trHeight w:val="279"/>
        </w:trPr>
        <w:tc>
          <w:tcPr>
            <w:tcW w:w="5240" w:type="dxa"/>
          </w:tcPr>
          <w:p w14:paraId="2CAAC90F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Certificate of Registration of Business Name (Section 16 &amp; 17)</w:t>
            </w:r>
          </w:p>
        </w:tc>
        <w:tc>
          <w:tcPr>
            <w:tcW w:w="908" w:type="dxa"/>
            <w:gridSpan w:val="2"/>
          </w:tcPr>
          <w:p w14:paraId="2EF01CF1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7" w:type="dxa"/>
          </w:tcPr>
          <w:p w14:paraId="4C9310E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40FB84F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0C27FF66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757DAA7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6C502A58" w14:textId="77777777" w:rsidTr="00510F09">
        <w:trPr>
          <w:trHeight w:val="142"/>
        </w:trPr>
        <w:tc>
          <w:tcPr>
            <w:tcW w:w="5240" w:type="dxa"/>
          </w:tcPr>
          <w:p w14:paraId="66DE9AB1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Partnership Agreement</w:t>
            </w:r>
          </w:p>
        </w:tc>
        <w:tc>
          <w:tcPr>
            <w:tcW w:w="908" w:type="dxa"/>
            <w:gridSpan w:val="2"/>
          </w:tcPr>
          <w:p w14:paraId="04E156F0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7" w:type="dxa"/>
          </w:tcPr>
          <w:p w14:paraId="53D0F879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12D91825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2D80034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230AB1B5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649F7AC5" w14:textId="77777777" w:rsidTr="00510F09">
        <w:trPr>
          <w:trHeight w:val="135"/>
        </w:trPr>
        <w:tc>
          <w:tcPr>
            <w:tcW w:w="5240" w:type="dxa"/>
          </w:tcPr>
          <w:p w14:paraId="5A7557A5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Certificate of Incorporation</w:t>
            </w:r>
          </w:p>
        </w:tc>
        <w:tc>
          <w:tcPr>
            <w:tcW w:w="908" w:type="dxa"/>
            <w:gridSpan w:val="2"/>
          </w:tcPr>
          <w:p w14:paraId="62B04183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1ECE2000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64AE5892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0F88B834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0B0F4A3B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48BB36D6" w14:textId="77777777" w:rsidTr="00510F09">
        <w:trPr>
          <w:trHeight w:val="1183"/>
        </w:trPr>
        <w:tc>
          <w:tcPr>
            <w:tcW w:w="5240" w:type="dxa"/>
            <w:shd w:val="clear" w:color="auto" w:fill="BFBFBF" w:themeFill="background1" w:themeFillShade="BF"/>
          </w:tcPr>
          <w:p w14:paraId="5535C064" w14:textId="77777777" w:rsidR="00510F09" w:rsidRPr="001723B1" w:rsidRDefault="00510F09" w:rsidP="00510F09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(</w:t>
            </w:r>
            <w:proofErr w:type="spellStart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proofErr w:type="spellEnd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>) For Bruneian Companies only: Copy of Particular of directors or Managers (FORM X)</w:t>
            </w:r>
          </w:p>
          <w:p w14:paraId="034C9B7A" w14:textId="54D8A325" w:rsidR="00510F09" w:rsidRDefault="00510F09" w:rsidP="00510F09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(ii) For INTERNATIONAL only: Copy of Particular of Directors or Managers (please provide proof via any legal documentation)</w:t>
            </w:r>
          </w:p>
          <w:p w14:paraId="0A229A97" w14:textId="3B3B188B" w:rsidR="00510F09" w:rsidRPr="001723B1" w:rsidRDefault="00510F09" w:rsidP="00510F09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2"/>
          </w:tcPr>
          <w:p w14:paraId="6C9159A9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99B30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1A333E6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3AEDD793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173FA4B" w14:textId="3BFE4AF1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6955EB8E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203A9E66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03DB738B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4EC4FB9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5EE8CF78" w14:textId="77777777" w:rsidTr="00510F09">
        <w:trPr>
          <w:trHeight w:val="279"/>
        </w:trPr>
        <w:tc>
          <w:tcPr>
            <w:tcW w:w="5240" w:type="dxa"/>
          </w:tcPr>
          <w:p w14:paraId="664F75FE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Notice of Change in the Situation of the Registered office (When Applicable)</w:t>
            </w:r>
          </w:p>
        </w:tc>
        <w:tc>
          <w:tcPr>
            <w:tcW w:w="908" w:type="dxa"/>
            <w:gridSpan w:val="2"/>
          </w:tcPr>
          <w:p w14:paraId="116E8D0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59262E9F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28D7701E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6BF4E704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2D4F868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1D60A923" w14:textId="77777777" w:rsidTr="00510F09">
        <w:trPr>
          <w:trHeight w:val="164"/>
        </w:trPr>
        <w:tc>
          <w:tcPr>
            <w:tcW w:w="5240" w:type="dxa"/>
          </w:tcPr>
          <w:p w14:paraId="21B122CC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Shares Certificates</w:t>
            </w:r>
          </w:p>
        </w:tc>
        <w:tc>
          <w:tcPr>
            <w:tcW w:w="908" w:type="dxa"/>
            <w:gridSpan w:val="2"/>
          </w:tcPr>
          <w:p w14:paraId="2390B444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01606B79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01" w:type="dxa"/>
          </w:tcPr>
          <w:p w14:paraId="6B07C178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15" w:type="dxa"/>
          </w:tcPr>
          <w:p w14:paraId="2396017F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5" w:type="dxa"/>
          </w:tcPr>
          <w:p w14:paraId="4CC42F8A" w14:textId="77777777" w:rsidR="00510F09" w:rsidRPr="001723B1" w:rsidRDefault="00510F09" w:rsidP="00510F09">
            <w:pPr>
              <w:spacing w:line="36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10F09" w14:paraId="2C58993D" w14:textId="77777777" w:rsidTr="00510F09">
        <w:trPr>
          <w:trHeight w:val="303"/>
        </w:trPr>
        <w:tc>
          <w:tcPr>
            <w:tcW w:w="5240" w:type="dxa"/>
            <w:shd w:val="clear" w:color="auto" w:fill="BFBFBF" w:themeFill="background1" w:themeFillShade="BF"/>
          </w:tcPr>
          <w:p w14:paraId="20455BB0" w14:textId="7AF8548D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(</w:t>
            </w:r>
            <w:proofErr w:type="spellStart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proofErr w:type="spellEnd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) For Bruneian </w:t>
            </w:r>
            <w:proofErr w:type="gramStart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Companies  only</w:t>
            </w:r>
            <w:proofErr w:type="gramEnd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: </w:t>
            </w:r>
            <w:r w:rsidR="00AD48D9">
              <w:rPr>
                <w:rFonts w:ascii="Calibri" w:hAnsi="Calibri" w:cs="Calibri"/>
                <w:b/>
                <w:sz w:val="14"/>
                <w:szCs w:val="14"/>
              </w:rPr>
              <w:t xml:space="preserve">Colour 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COPY of IC</w:t>
            </w:r>
          </w:p>
          <w:p w14:paraId="1FDB3CB7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(ii) For INTERNATIONAL only: Passport or similar forms of ID of Proprietor/ Partners/Shareholders</w:t>
            </w:r>
          </w:p>
        </w:tc>
        <w:tc>
          <w:tcPr>
            <w:tcW w:w="908" w:type="dxa"/>
            <w:gridSpan w:val="2"/>
          </w:tcPr>
          <w:p w14:paraId="38B500C9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2EC03BA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0357AED8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5DB57C1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5AC2654C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B4FAC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3006CE1D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01DEC34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66FB4D2C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1CC795C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125DF110" w14:textId="77777777" w:rsidTr="00510F09">
        <w:trPr>
          <w:trHeight w:val="142"/>
        </w:trPr>
        <w:tc>
          <w:tcPr>
            <w:tcW w:w="9016" w:type="dxa"/>
            <w:gridSpan w:val="7"/>
            <w:shd w:val="clear" w:color="auto" w:fill="FFFF00"/>
          </w:tcPr>
          <w:p w14:paraId="5DFB7254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2C4769">
              <w:rPr>
                <w:rFonts w:ascii="Calibri" w:hAnsi="Calibri" w:cs="Calibri"/>
                <w:b/>
                <w:sz w:val="16"/>
                <w:szCs w:val="14"/>
                <w:u w:val="single"/>
              </w:rPr>
              <w:t>LEVEL 2</w:t>
            </w:r>
          </w:p>
        </w:tc>
      </w:tr>
      <w:tr w:rsidR="00510F09" w14:paraId="28ED84D1" w14:textId="77777777" w:rsidTr="00510F09">
        <w:trPr>
          <w:trHeight w:val="415"/>
        </w:trPr>
        <w:tc>
          <w:tcPr>
            <w:tcW w:w="9016" w:type="dxa"/>
            <w:gridSpan w:val="7"/>
          </w:tcPr>
          <w:p w14:paraId="38F59F8C" w14:textId="77777777" w:rsidR="00510F09" w:rsidRPr="00A378DF" w:rsidRDefault="00510F09" w:rsidP="00510F09">
            <w:pPr>
              <w:spacing w:line="360" w:lineRule="auto"/>
              <w:ind w:left="360" w:hanging="360"/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</w:pPr>
            <w:r w:rsidRPr="00A378DF"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  <w:t>Specific for Product registration</w:t>
            </w:r>
          </w:p>
          <w:p w14:paraId="41F68232" w14:textId="77777777" w:rsidR="00510F09" w:rsidRPr="00A378DF" w:rsidRDefault="00510F09" w:rsidP="00510F09">
            <w:pPr>
              <w:spacing w:line="360" w:lineRule="auto"/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  <w:t xml:space="preserve">Check in Omnicom </w:t>
            </w:r>
          </w:p>
        </w:tc>
      </w:tr>
      <w:tr w:rsidR="00510F09" w14:paraId="154D6BA1" w14:textId="77777777" w:rsidTr="00510F09">
        <w:trPr>
          <w:trHeight w:val="415"/>
        </w:trPr>
        <w:tc>
          <w:tcPr>
            <w:tcW w:w="5240" w:type="dxa"/>
          </w:tcPr>
          <w:p w14:paraId="3B0D18CC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Original Copy of Letter of Agency/ Representation and letter of Support from OEM Distribution with EXPIRY DATE (for Reps, Distributors, Agents)</w:t>
            </w:r>
          </w:p>
        </w:tc>
        <w:tc>
          <w:tcPr>
            <w:tcW w:w="908" w:type="dxa"/>
            <w:gridSpan w:val="2"/>
          </w:tcPr>
          <w:p w14:paraId="007D1FE8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B3DB9EE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6A12D792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FE4E7DC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3B9FCB5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7C49DD71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38C12167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42B2EE1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67B24BF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3E1A62C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2D3F21C1" w14:textId="77777777" w:rsidTr="00510F09">
        <w:trPr>
          <w:trHeight w:val="559"/>
        </w:trPr>
        <w:tc>
          <w:tcPr>
            <w:tcW w:w="5240" w:type="dxa"/>
          </w:tcPr>
          <w:p w14:paraId="5626BD74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Letter from OEM (Original Equipment Manufacturer) approved as TAMAP vendor or product.</w:t>
            </w:r>
          </w:p>
          <w:p w14:paraId="273EED4C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TAMAP is the Shell list of Technically Accepted Manufacturers &amp; Products, OEM needs to be TAMAP Certified</w:t>
            </w:r>
          </w:p>
        </w:tc>
        <w:tc>
          <w:tcPr>
            <w:tcW w:w="908" w:type="dxa"/>
            <w:gridSpan w:val="2"/>
          </w:tcPr>
          <w:p w14:paraId="34225480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24108ED0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2A439303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7D6B9E92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24AF47FE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7369A5F9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37114555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2C9D9BBB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356C2435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0B5E5D7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6CA91C52" w14:textId="77777777" w:rsidTr="00510F09">
        <w:trPr>
          <w:trHeight w:val="172"/>
        </w:trPr>
        <w:tc>
          <w:tcPr>
            <w:tcW w:w="5240" w:type="dxa"/>
          </w:tcPr>
          <w:p w14:paraId="69FEA8E0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Material Specification Datasheet (if Applicable)</w:t>
            </w:r>
          </w:p>
        </w:tc>
        <w:tc>
          <w:tcPr>
            <w:tcW w:w="908" w:type="dxa"/>
            <w:gridSpan w:val="2"/>
          </w:tcPr>
          <w:p w14:paraId="69A18951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751DD080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13D4A3CE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5F9CDF7D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2036AD75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5DC88D75" w14:textId="77777777" w:rsidTr="00510F09">
        <w:trPr>
          <w:trHeight w:val="164"/>
        </w:trPr>
        <w:tc>
          <w:tcPr>
            <w:tcW w:w="5240" w:type="dxa"/>
          </w:tcPr>
          <w:p w14:paraId="2EB0662F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Product Catalogue (for Reps, Distributors, Agent)</w:t>
            </w:r>
          </w:p>
        </w:tc>
        <w:tc>
          <w:tcPr>
            <w:tcW w:w="908" w:type="dxa"/>
            <w:gridSpan w:val="2"/>
          </w:tcPr>
          <w:p w14:paraId="404CDE3C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07" w:type="dxa"/>
          </w:tcPr>
          <w:p w14:paraId="5FF6705F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801" w:type="dxa"/>
          </w:tcPr>
          <w:p w14:paraId="0C41DEC8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715" w:type="dxa"/>
          </w:tcPr>
          <w:p w14:paraId="560C5235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  <w:tc>
          <w:tcPr>
            <w:tcW w:w="645" w:type="dxa"/>
          </w:tcPr>
          <w:p w14:paraId="31BA93E5" w14:textId="77777777" w:rsidR="00510F09" w:rsidRPr="001723B1" w:rsidRDefault="00510F09" w:rsidP="00510F0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√</w:t>
            </w:r>
          </w:p>
        </w:tc>
      </w:tr>
      <w:tr w:rsidR="00510F09" w14:paraId="54816DB8" w14:textId="77777777" w:rsidTr="00510F09">
        <w:trPr>
          <w:trHeight w:val="271"/>
        </w:trPr>
        <w:tc>
          <w:tcPr>
            <w:tcW w:w="9016" w:type="dxa"/>
            <w:gridSpan w:val="7"/>
          </w:tcPr>
          <w:p w14:paraId="71E7B677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</w:pPr>
            <w:r w:rsidRPr="001723B1"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  <w:t>(</w:t>
            </w:r>
            <w:proofErr w:type="spellStart"/>
            <w:r w:rsidRPr="001723B1"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  <w:t>i</w:t>
            </w:r>
            <w:proofErr w:type="spellEnd"/>
            <w:r w:rsidRPr="001723B1">
              <w:rPr>
                <w:rFonts w:ascii="Calibri" w:hAnsi="Calibri" w:cs="Calibri"/>
                <w:b/>
                <w:i/>
                <w:color w:val="44546A" w:themeColor="text2"/>
                <w:sz w:val="14"/>
                <w:szCs w:val="14"/>
                <w:u w:val="single"/>
              </w:rPr>
              <w:t>) Specific for Service registration</w:t>
            </w:r>
          </w:p>
          <w:p w14:paraId="614FE1D3" w14:textId="77777777" w:rsidR="00510F09" w:rsidRPr="001723B1" w:rsidRDefault="00510F09" w:rsidP="00510F09">
            <w:p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Please refer to the LBD Framework-Allocation of work category Click here</w:t>
            </w:r>
          </w:p>
          <w:p w14:paraId="50973963" w14:textId="13606AEC" w:rsidR="00394E44" w:rsidRPr="00394E44" w:rsidRDefault="00394E44" w:rsidP="00394E44">
            <w:pPr>
              <w:spacing w:line="360" w:lineRule="auto"/>
              <w:rPr>
                <w:color w:val="auto"/>
                <w:sz w:val="22"/>
                <w:lang w:val="en-SG"/>
              </w:rPr>
            </w:pPr>
            <w:hyperlink r:id="rId5" w:history="1">
              <w:r w:rsidRPr="009522AF">
                <w:rPr>
                  <w:rStyle w:val="Hyperlink"/>
                  <w:rFonts w:ascii="Calibri" w:hAnsi="Calibri" w:cs="Calibri"/>
                  <w:b/>
                  <w:sz w:val="14"/>
                  <w:szCs w:val="14"/>
                </w:rPr>
                <w:t>https://www.bsp-lbd.com.bn/SitePages/pnc.aspx</w:t>
              </w:r>
            </w:hyperlink>
            <w:r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</w:tc>
      </w:tr>
      <w:tr w:rsidR="00510F09" w14:paraId="4C0892BE" w14:textId="77777777" w:rsidTr="00510F09">
        <w:trPr>
          <w:trHeight w:val="358"/>
        </w:trPr>
        <w:tc>
          <w:tcPr>
            <w:tcW w:w="5514" w:type="dxa"/>
            <w:gridSpan w:val="2"/>
          </w:tcPr>
          <w:p w14:paraId="045B151F" w14:textId="4EC4395B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proofErr w:type="gramStart"/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PRV</w:t>
            </w:r>
            <w:r w:rsidR="00AD48D9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AD48D9">
              <w:rPr>
                <w:rFonts w:ascii="Calibri" w:hAnsi="Calibri" w:cs="Calibri"/>
                <w:b/>
                <w:sz w:val="14"/>
                <w:szCs w:val="14"/>
              </w:rPr>
              <w:t>SDN</w:t>
            </w:r>
            <w:proofErr w:type="gramEnd"/>
            <w:r w:rsidR="00AD48D9">
              <w:rPr>
                <w:rFonts w:ascii="Calibri" w:hAnsi="Calibri" w:cs="Calibri"/>
                <w:b/>
                <w:sz w:val="14"/>
                <w:szCs w:val="14"/>
              </w:rPr>
              <w:t xml:space="preserve"> BHD = 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 Private Company Ltd/ Sdn Bhd</w:t>
            </w:r>
          </w:p>
          <w:p w14:paraId="3546019B" w14:textId="77777777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COOP= Cooperative</w:t>
            </w:r>
          </w:p>
          <w:p w14:paraId="59B86BC0" w14:textId="258DD8DE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INT: </w:t>
            </w:r>
            <w:r w:rsidRPr="00394E44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International</w:t>
            </w:r>
            <w:r w:rsidRPr="001723B1">
              <w:rPr>
                <w:rFonts w:ascii="Calibri" w:hAnsi="Calibri" w:cs="Calibri"/>
                <w:b/>
                <w:sz w:val="14"/>
                <w:szCs w:val="14"/>
              </w:rPr>
              <w:t xml:space="preserve"> (Outside Brunei Darussalam</w:t>
            </w:r>
            <w:r w:rsidR="00394E44">
              <w:rPr>
                <w:rFonts w:ascii="Calibri" w:hAnsi="Calibri" w:cs="Calibri"/>
                <w:b/>
                <w:sz w:val="14"/>
                <w:szCs w:val="14"/>
              </w:rPr>
              <w:t>)</w:t>
            </w:r>
          </w:p>
        </w:tc>
        <w:tc>
          <w:tcPr>
            <w:tcW w:w="3502" w:type="dxa"/>
            <w:gridSpan w:val="5"/>
          </w:tcPr>
          <w:p w14:paraId="130A99CB" w14:textId="77777777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SP= Sole Proprietor</w:t>
            </w:r>
          </w:p>
          <w:p w14:paraId="18BAA996" w14:textId="77777777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PRT= Partnership</w:t>
            </w:r>
          </w:p>
        </w:tc>
      </w:tr>
      <w:tr w:rsidR="00510F09" w14:paraId="1145CBEC" w14:textId="77777777" w:rsidTr="00510F09">
        <w:trPr>
          <w:trHeight w:val="64"/>
        </w:trPr>
        <w:tc>
          <w:tcPr>
            <w:tcW w:w="9016" w:type="dxa"/>
            <w:gridSpan w:val="7"/>
          </w:tcPr>
          <w:p w14:paraId="7FF26626" w14:textId="77777777" w:rsidR="00510F09" w:rsidRPr="001723B1" w:rsidRDefault="00510F09" w:rsidP="00510F0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1723B1">
              <w:rPr>
                <w:rFonts w:ascii="Calibri" w:hAnsi="Calibri" w:cs="Calibri"/>
                <w:b/>
                <w:sz w:val="14"/>
                <w:szCs w:val="14"/>
              </w:rPr>
              <w:t>NOTE: Companies outside of Brunei must register under “International” Business Type. All other Business Types are for Bruneian companies only.</w:t>
            </w:r>
          </w:p>
        </w:tc>
      </w:tr>
    </w:tbl>
    <w:p w14:paraId="7493E7F4" w14:textId="77777777" w:rsidR="008703AB" w:rsidRDefault="00446FFD"/>
    <w:sectPr w:rsidR="0087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07DA"/>
    <w:multiLevelType w:val="hybridMultilevel"/>
    <w:tmpl w:val="72B6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286"/>
    <w:multiLevelType w:val="hybridMultilevel"/>
    <w:tmpl w:val="C68453A4"/>
    <w:lvl w:ilvl="0" w:tplc="23C801DE">
      <w:start w:val="1"/>
      <w:numFmt w:val="bullet"/>
      <w:pStyle w:val="ListParagraph"/>
      <w:lvlText w:val="n"/>
      <w:lvlJc w:val="left"/>
      <w:pPr>
        <w:ind w:left="360" w:hanging="360"/>
      </w:pPr>
      <w:rPr>
        <w:rFonts w:ascii="Wingdings" w:hAnsi="Wingdings" w:hint="default"/>
        <w:color w:val="D42E1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09"/>
    <w:rsid w:val="00394E44"/>
    <w:rsid w:val="00510F09"/>
    <w:rsid w:val="00615F7A"/>
    <w:rsid w:val="00AD48D9"/>
    <w:rsid w:val="00E929D9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3952"/>
  <w15:chartTrackingRefBased/>
  <w15:docId w15:val="{51FAAFBC-FD7C-484A-8015-306C313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0F09"/>
    <w:pPr>
      <w:spacing w:after="0" w:line="320" w:lineRule="atLeast"/>
    </w:pPr>
    <w:rPr>
      <w:color w:val="595959" w:themeColor="text1" w:themeTint="A6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0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10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p-lbd.com.bn/SitePages/pnc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Jamil, Rahmat BSP-SCM/653</dc:creator>
  <cp:keywords/>
  <dc:description/>
  <cp:lastModifiedBy>Jamil, Rahmat BSP-SCM/653</cp:lastModifiedBy>
  <cp:revision>1</cp:revision>
  <cp:lastPrinted>2020-07-14T01:29:00Z</cp:lastPrinted>
  <dcterms:created xsi:type="dcterms:W3CDTF">2020-07-14T01:11:00Z</dcterms:created>
  <dcterms:modified xsi:type="dcterms:W3CDTF">2020-07-14T01:40:00Z</dcterms:modified>
</cp:coreProperties>
</file>